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720" w:firstLine="72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object w:dxaOrig="4603" w:dyaOrig="2301">
          <v:rect xmlns:o="urn:schemas-microsoft-com:office:office" xmlns:v="urn:schemas-microsoft-com:vml" id="rectole0000000000" style="width:230.150000pt;height:115.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Rules &amp; Regulations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General </w:t>
      </w:r>
    </w:p>
    <w:p>
      <w:pPr>
        <w:spacing w:before="100" w:after="10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Categories</w:t>
      </w:r>
    </w:p>
    <w:p>
      <w:pPr>
        <w:numPr>
          <w:ilvl w:val="0"/>
          <w:numId w:val="5"/>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Short Films- International / National / Maharashtra Special </w:t>
      </w:r>
    </w:p>
    <w:p>
      <w:pPr>
        <w:numPr>
          <w:ilvl w:val="0"/>
          <w:numId w:val="5"/>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Documentary Films</w:t>
      </w:r>
    </w:p>
    <w:p>
      <w:pPr>
        <w:numPr>
          <w:ilvl w:val="0"/>
          <w:numId w:val="5"/>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Music Video</w:t>
      </w:r>
    </w:p>
    <w:p>
      <w:pPr>
        <w:numPr>
          <w:ilvl w:val="0"/>
          <w:numId w:val="5"/>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Feature Film</w:t>
      </w:r>
    </w:p>
    <w:p>
      <w:pPr>
        <w:numPr>
          <w:ilvl w:val="0"/>
          <w:numId w:val="5"/>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Documentary Feature  </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7"/>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film must have been completed after 1 January 2013.</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Entries MUST be PAL format only. NTSC is NOT accepted. Festival Management will not be responsible if film is not screened due to problem with the DVD/Online Screener. </w:t>
        <w:tab/>
        <w:tab/>
        <w:tab/>
        <w:tab/>
        <w:tab/>
        <w:tab/>
        <w:tab/>
        <w:tab/>
        <w:tab/>
        <w:tab/>
      </w: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Total running time must be less than 30 minutes in length, including front and back credits. There is no minimum running time. </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*For FEATURE FILMS: (Open to all Directors across the Globe) Films entered in the FEATURE FILM Section should be more than 60 mins and made/released between 1st April 2015 and 31st July 2021.</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11"/>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short film can be in any language or any genre. All non-English films must have English sub-titles for festival presentation.</w:t>
        <w:tab/>
        <w:tab/>
        <w:tab/>
        <w:tab/>
        <w:tab/>
        <w:tab/>
      </w:r>
    </w:p>
    <w:p>
      <w:pPr>
        <w:numPr>
          <w:ilvl w:val="0"/>
          <w:numId w:val="11"/>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original film may be produced on 35 mm, 16 mm, HD, DIGI BETA, BETA SP, U-MATIC, DV, DVD, But the film must be available for preview purpose for technical committee, selection committee and jury panel</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13"/>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Two DVD’s need to be submitted along with the entry. Each Preview DVD should be                               labeled with the Title, Running-time, Contact E-mail and Phone number, </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OR </w:t>
      </w:r>
    </w:p>
    <w:p>
      <w:pPr>
        <w:spacing w:before="100" w:after="100" w:line="240"/>
        <w:ind w:right="0" w:left="72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Submit films via private online link through Vimeo, Google Drive, or We Transfer etc. scanned entry form &amp; fee payment details at </w:t>
      </w:r>
      <w:hyperlink xmlns:r="http://schemas.openxmlformats.org/officeDocument/2006/relationships" r:id="docRId2">
        <w:r>
          <w:rPr>
            <w:rFonts w:ascii="Times New Roman" w:hAnsi="Times New Roman" w:cs="Times New Roman" w:eastAsia="Times New Roman"/>
            <w:b/>
            <w:color w:val="0000FF"/>
            <w:spacing w:val="0"/>
            <w:position w:val="0"/>
            <w:sz w:val="22"/>
            <w:u w:val="single"/>
            <w:shd w:fill="auto" w:val="clear"/>
          </w:rPr>
          <w:t xml:space="preserve">vintageiff@gmail.com</w:t>
        </w:r>
      </w:hyperlink>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ab/>
      </w:r>
    </w:p>
    <w:p>
      <w:pPr>
        <w:numPr>
          <w:ilvl w:val="0"/>
          <w:numId w:val="15"/>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Multiple entries can be submitted, but with separate entry forms, preview DVD, synopsis/description, should be enclosed. Each film is considered as a new entry.</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17"/>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Once the film is submitted can’t be withdrawn in any circumstances, however festival director reserve the rights to disqualify any film on certain grounds.</w:t>
        <w:tab/>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19"/>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By submitting films to 4</w:t>
      </w:r>
      <w:r>
        <w:rPr>
          <w:rFonts w:ascii="Times New Roman" w:hAnsi="Times New Roman" w:cs="Times New Roman" w:eastAsia="Times New Roman"/>
          <w:color w:val="000000"/>
          <w:spacing w:val="0"/>
          <w:position w:val="0"/>
          <w:sz w:val="22"/>
          <w:shd w:fill="auto" w:val="clear"/>
          <w:vertAlign w:val="superscript"/>
        </w:rPr>
        <w:t xml:space="preserve">th</w:t>
      </w:r>
      <w:r>
        <w:rPr>
          <w:rFonts w:ascii="Times New Roman" w:hAnsi="Times New Roman" w:cs="Times New Roman" w:eastAsia="Times New Roman"/>
          <w:color w:val="000000"/>
          <w:spacing w:val="0"/>
          <w:position w:val="0"/>
          <w:sz w:val="22"/>
          <w:shd w:fill="auto" w:val="clear"/>
        </w:rPr>
        <w:t xml:space="preserve"> Vintage International Film Festival-2021, filmmaker/producer takes the whole responsibility of copyright issues of music, script and other creative and technical aspects of film.</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21"/>
        </w:numPr>
        <w:spacing w:before="10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Short films/Documentary/ Music Video that are submitted must be the entrants original work and shall not infringe on any copyrights or any other rights of any third parties, the entrant agrees that the </w:t>
      </w:r>
      <w:r>
        <w:rPr>
          <w:rFonts w:ascii="Times New Roman" w:hAnsi="Times New Roman" w:cs="Times New Roman" w:eastAsia="Times New Roman"/>
          <w:b/>
          <w:color w:val="000000"/>
          <w:spacing w:val="0"/>
          <w:position w:val="0"/>
          <w:sz w:val="22"/>
          <w:shd w:fill="auto" w:val="clear"/>
        </w:rPr>
        <w:t xml:space="preserve">Vintage International Film Festival/ Vintage Film Foundation</w:t>
      </w:r>
      <w:r>
        <w:rPr>
          <w:rFonts w:ascii="Times New Roman" w:hAnsi="Times New Roman" w:cs="Times New Roman" w:eastAsia="Times New Roman"/>
          <w:color w:val="000000"/>
          <w:spacing w:val="0"/>
          <w:position w:val="0"/>
          <w:sz w:val="22"/>
          <w:shd w:fill="auto" w:val="clear"/>
        </w:rPr>
        <w:t xml:space="preserve"> will not be held liable for any copyright infringements perpetrated by you or your short film.</w:t>
        <w:tab/>
        <w:t xml:space="preserve">                                             </w:t>
        <w:tab/>
        <w:t xml:space="preserve">                                                       </w:t>
      </w:r>
    </w:p>
    <w:p>
      <w:pPr>
        <w:numPr>
          <w:ilvl w:val="0"/>
          <w:numId w:val="21"/>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For promotional or publicity purposes, excerpts from any film entered in the festival may be shown on any Television Network/Internet or related media during the festival period.</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2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Transportation and insurance costs of DVDs, related documents, photographs and publicity materials from the country of origin to the Festival Office shall be borne by the applicant.</w:t>
        <w:tab/>
        <w:tab/>
        <w:tab/>
        <w:tab/>
        <w:tab/>
        <w:tab/>
        <w:tab/>
        <w:tab/>
        <w:tab/>
        <w:tab/>
      </w:r>
    </w:p>
    <w:p>
      <w:pPr>
        <w:numPr>
          <w:ilvl w:val="0"/>
          <w:numId w:val="24"/>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Entry Forms with incorrect / inadequate / illegible / ambiguous particulars will not be considered. The festival committee reserves the right to accept or refuse any film without assigning any reason whatsoever.</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27"/>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competition is open for professionals as well as students. No separate section for student filmmakers.</w:t>
        <w:tab/>
        <w:tab/>
        <w:t xml:space="preserve">                              </w:t>
        <w:tab/>
        <w:tab/>
        <w:tab/>
        <w:tab/>
        <w:tab/>
        <w:tab/>
        <w:t xml:space="preserve">                 </w:t>
        <w:tab/>
      </w:r>
    </w:p>
    <w:p>
      <w:pPr>
        <w:numPr>
          <w:ilvl w:val="0"/>
          <w:numId w:val="27"/>
        </w:numPr>
        <w:spacing w:before="10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Entrant agrees to be bound by all terms of these official Festival rules and regulations as established herein. The Vintage International Film Festival/ Vintage Film Foundation reserves the right to extend the Festival deadline for any unforeseen reasons if needed. </w:t>
        <w:tab/>
        <w:tab/>
        <w:tab/>
        <w:t xml:space="preserve">                                                                         </w:t>
      </w:r>
    </w:p>
    <w:p>
      <w:pPr>
        <w:numPr>
          <w:ilvl w:val="0"/>
          <w:numId w:val="27"/>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Entrants will retain all ownership rights to their films submitted.</w:t>
      </w:r>
    </w:p>
    <w:p>
      <w:pPr>
        <w:spacing w:before="0" w:after="200" w:line="276"/>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31"/>
        </w:numPr>
        <w:spacing w:before="100" w:after="10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Entry fee will not be refunded under any circumstances.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Awards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Short Film Section</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Short Film - International - Cash, Trophy, Certificate</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Short Film - National - Cash, Trophy, Certificate</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Short Film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 Cash, Trophy, Certificate</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Special Jury Awards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Documentary Film Section</w:t>
      </w:r>
    </w:p>
    <w:p>
      <w:pPr>
        <w:numPr>
          <w:ilvl w:val="0"/>
          <w:numId w:val="3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Documentary Film - Cash, Trophy, Certificate</w:t>
      </w:r>
    </w:p>
    <w:p>
      <w:pPr>
        <w:numPr>
          <w:ilvl w:val="0"/>
          <w:numId w:val="3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Special Jury Award</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Music Video Section</w:t>
      </w:r>
    </w:p>
    <w:p>
      <w:pPr>
        <w:numPr>
          <w:ilvl w:val="0"/>
          <w:numId w:val="37"/>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Music Video - Cash, Trophy, Certificate</w:t>
      </w:r>
    </w:p>
    <w:p>
      <w:pPr>
        <w:numPr>
          <w:ilvl w:val="0"/>
          <w:numId w:val="37"/>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Special Jury Award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Feature Film Section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Best Feature Film (Trophy, Certificate)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2nd Best Feature Film (Trophy, Certificate)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Creative Awards </w:t>
      </w:r>
    </w:p>
    <w:p>
      <w:pPr>
        <w:numPr>
          <w:ilvl w:val="0"/>
          <w:numId w:val="3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Director</w:t>
      </w:r>
    </w:p>
    <w:p>
      <w:pPr>
        <w:numPr>
          <w:ilvl w:val="0"/>
          <w:numId w:val="3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Cinematography</w:t>
      </w:r>
    </w:p>
    <w:p>
      <w:pPr>
        <w:numPr>
          <w:ilvl w:val="0"/>
          <w:numId w:val="3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Editing</w:t>
      </w:r>
    </w:p>
    <w:p>
      <w:pPr>
        <w:numPr>
          <w:ilvl w:val="0"/>
          <w:numId w:val="3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Screenplay</w:t>
      </w:r>
    </w:p>
    <w:p>
      <w:pPr>
        <w:numPr>
          <w:ilvl w:val="0"/>
          <w:numId w:val="3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Sound</w:t>
      </w:r>
    </w:p>
    <w:p>
      <w:pPr>
        <w:numPr>
          <w:ilvl w:val="0"/>
          <w:numId w:val="3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Music Director</w:t>
      </w:r>
    </w:p>
    <w:p>
      <w:pPr>
        <w:numPr>
          <w:ilvl w:val="0"/>
          <w:numId w:val="3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Actor Male</w:t>
      </w:r>
    </w:p>
    <w:p>
      <w:pPr>
        <w:numPr>
          <w:ilvl w:val="0"/>
          <w:numId w:val="3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Actor Female</w:t>
      </w:r>
    </w:p>
    <w:p>
      <w:pPr>
        <w:numPr>
          <w:ilvl w:val="0"/>
          <w:numId w:val="3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Child Artist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Selection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decision of the Jury will be final and can’t be challenged. </w:t>
      </w:r>
    </w:p>
    <w:p>
      <w:pPr>
        <w:numPr>
          <w:ilvl w:val="0"/>
          <w:numId w:val="41"/>
        </w:numPr>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Winners are selected by a judging panel of industry professionals consisting of independent producers, production companies, filmmakers, and other film industry professionals who may be substituted at the discretion of the Festival organizers.</w:t>
      </w:r>
    </w:p>
    <w:p>
      <w:pPr>
        <w:numPr>
          <w:ilvl w:val="0"/>
          <w:numId w:val="41"/>
        </w:numPr>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films are judged equally based on: </w:t>
      </w:r>
    </w:p>
    <w:p>
      <w:pPr>
        <w:numPr>
          <w:ilvl w:val="0"/>
          <w:numId w:val="41"/>
        </w:numPr>
        <w:spacing w:before="100" w:after="100" w:line="240"/>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Content Originality (Quality of storyline, and script)</w:t>
      </w:r>
    </w:p>
    <w:p>
      <w:pPr>
        <w:numPr>
          <w:ilvl w:val="0"/>
          <w:numId w:val="41"/>
        </w:numPr>
        <w:spacing w:before="100" w:after="100" w:line="240"/>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Production (Camera work, lighting, and shot composition)</w:t>
      </w:r>
    </w:p>
    <w:p>
      <w:pPr>
        <w:numPr>
          <w:ilvl w:val="0"/>
          <w:numId w:val="41"/>
        </w:numPr>
        <w:spacing w:before="100" w:after="100" w:line="240"/>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Post-Production (Editing, transitions, pacing, continuity, and flow)</w:t>
      </w:r>
    </w:p>
    <w:p>
      <w:pPr>
        <w:numPr>
          <w:ilvl w:val="0"/>
          <w:numId w:val="41"/>
        </w:numPr>
        <w:spacing w:before="100" w:after="100" w:line="240"/>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Image (Focus, color, and lighting)</w:t>
      </w:r>
    </w:p>
    <w:p>
      <w:pPr>
        <w:numPr>
          <w:ilvl w:val="0"/>
          <w:numId w:val="41"/>
        </w:numPr>
        <w:spacing w:before="100" w:after="100" w:line="240"/>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Sound Quality (Clarity, consistency of audio levels, and lack of noise)</w:t>
      </w:r>
    </w:p>
    <w:p>
      <w:pPr>
        <w:numPr>
          <w:ilvl w:val="0"/>
          <w:numId w:val="41"/>
        </w:numPr>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decision of selection committee is final and no correspondence will be entered into Finalists will be notified by mail and/or phone call. The Vintage International Film Festival will use its best efforts to announce the selected films, winners at the designated time, but will not be held liable for any unforeseen delays.</w:t>
      </w:r>
    </w:p>
    <w:p>
      <w:pPr>
        <w:numPr>
          <w:ilvl w:val="0"/>
          <w:numId w:val="41"/>
        </w:numPr>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Vintage International Film Festival organizing, selection committee members, juries are not allowed to participate in respective festival as a contestant.</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Film Submission</w:t>
      </w:r>
    </w:p>
    <w:p>
      <w:pPr>
        <w:numPr>
          <w:ilvl w:val="0"/>
          <w:numId w:val="46"/>
        </w:numPr>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Submit Films via private online link through Vimeo, Google Drive, or We transfer etc., scanned entry form &amp; fee payment details at </w:t>
      </w:r>
      <w:r>
        <w:rPr>
          <w:rFonts w:ascii="Times New Roman" w:hAnsi="Times New Roman" w:cs="Times New Roman" w:eastAsia="Times New Roman"/>
          <w:color w:val="auto"/>
          <w:spacing w:val="0"/>
          <w:position w:val="0"/>
          <w:sz w:val="22"/>
          <w:u w:val="single"/>
          <w:shd w:fill="auto" w:val="clear"/>
        </w:rPr>
        <w:t xml:space="preserve">vintageiff@gmail.com</w:t>
      </w:r>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Or </w:t>
      </w:r>
    </w:p>
    <w:p>
      <w:pPr>
        <w:numPr>
          <w:ilvl w:val="0"/>
          <w:numId w:val="48"/>
        </w:numPr>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Two sets of DVD along with entry form, fee and others details mentioned in application form at given address.</w:t>
      </w:r>
    </w:p>
    <w:p>
      <w:pPr>
        <w:spacing w:before="100" w:after="10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Or</w:t>
      </w:r>
    </w:p>
    <w:p>
      <w:pPr>
        <w:numPr>
          <w:ilvl w:val="0"/>
          <w:numId w:val="50"/>
        </w:numPr>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Online Submission Site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Filmfreeway / WFCN / Festhome / Click for Festival</w:t>
      </w:r>
    </w:p>
    <w:p>
      <w:pPr>
        <w:spacing w:before="0" w:after="240" w:line="36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Filmmakers are requested to submit the following information via email at </w:t>
      </w:r>
      <w:r>
        <w:rPr>
          <w:rFonts w:ascii="Times New Roman" w:hAnsi="Times New Roman" w:cs="Times New Roman" w:eastAsia="Times New Roman"/>
          <w:b/>
          <w:color w:val="auto"/>
          <w:spacing w:val="0"/>
          <w:position w:val="0"/>
          <w:sz w:val="22"/>
          <w:shd w:fill="auto" w:val="clear"/>
        </w:rPr>
        <w:t xml:space="preserve">vintageiff@gmail.com</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Synopsis of the movie.</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Crew &amp; Cast List.</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Biography &amp; Filmography of Film director.</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Photograph of Director.</w:t>
      </w:r>
    </w:p>
    <w:p>
      <w:pPr>
        <w:spacing w:before="100" w:after="10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Still and Posters of film in JPEG format.</w:t>
      </w:r>
    </w:p>
    <w:p>
      <w:pPr>
        <w:spacing w:before="100" w:after="10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100" w:after="10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Entry Fee (Short Film, Documentary, Music Video)</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(No submission will be considered until the non-refundable entry fee has been paid.)</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Early Bird S</w:t>
      </w:r>
      <w:r>
        <w:rPr>
          <w:rFonts w:ascii="Times New Roman" w:hAnsi="Times New Roman" w:cs="Times New Roman" w:eastAsia="Times New Roman"/>
          <w:b/>
          <w:color w:val="auto"/>
          <w:spacing w:val="0"/>
          <w:position w:val="0"/>
          <w:sz w:val="22"/>
          <w:shd w:fill="auto" w:val="clear"/>
        </w:rPr>
        <w:t xml:space="preserve">ubmission</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600 INR or $12 USD</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Regular S</w:t>
      </w:r>
      <w:r>
        <w:rPr>
          <w:rFonts w:ascii="Times New Roman" w:hAnsi="Times New Roman" w:cs="Times New Roman" w:eastAsia="Times New Roman"/>
          <w:b/>
          <w:color w:val="auto"/>
          <w:spacing w:val="0"/>
          <w:position w:val="0"/>
          <w:sz w:val="22"/>
          <w:shd w:fill="auto" w:val="clear"/>
        </w:rPr>
        <w:t xml:space="preserve">ubmission</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600 INR or $12 USD</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Late S</w:t>
      </w:r>
      <w:r>
        <w:rPr>
          <w:rFonts w:ascii="Times New Roman" w:hAnsi="Times New Roman" w:cs="Times New Roman" w:eastAsia="Times New Roman"/>
          <w:b/>
          <w:color w:val="auto"/>
          <w:spacing w:val="0"/>
          <w:position w:val="0"/>
          <w:sz w:val="22"/>
          <w:shd w:fill="auto" w:val="clear"/>
        </w:rPr>
        <w:t xml:space="preserve">ubmission</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700 INR or $15 USD</w:t>
      </w:r>
    </w:p>
    <w:p>
      <w:pPr>
        <w:spacing w:before="100" w:after="10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100" w:after="10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Entry Fee (Feature Film-| (Fiction, Non Fiction)</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(No submission will be considered until the non-refundable entry fee has been paid.)</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Early Bird S</w:t>
      </w:r>
      <w:r>
        <w:rPr>
          <w:rFonts w:ascii="Times New Roman" w:hAnsi="Times New Roman" w:cs="Times New Roman" w:eastAsia="Times New Roman"/>
          <w:b/>
          <w:color w:val="auto"/>
          <w:spacing w:val="0"/>
          <w:position w:val="0"/>
          <w:sz w:val="22"/>
          <w:shd w:fill="auto" w:val="clear"/>
        </w:rPr>
        <w:t xml:space="preserve">ubmission</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1600 INR or $25 USD</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Regular S</w:t>
      </w:r>
      <w:r>
        <w:rPr>
          <w:rFonts w:ascii="Times New Roman" w:hAnsi="Times New Roman" w:cs="Times New Roman" w:eastAsia="Times New Roman"/>
          <w:b/>
          <w:color w:val="auto"/>
          <w:spacing w:val="0"/>
          <w:position w:val="0"/>
          <w:sz w:val="22"/>
          <w:shd w:fill="auto" w:val="clear"/>
        </w:rPr>
        <w:t xml:space="preserve">ubmission</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1600 INR or $25 USD</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Late S</w:t>
      </w:r>
      <w:r>
        <w:rPr>
          <w:rFonts w:ascii="Times New Roman" w:hAnsi="Times New Roman" w:cs="Times New Roman" w:eastAsia="Times New Roman"/>
          <w:b/>
          <w:color w:val="auto"/>
          <w:spacing w:val="0"/>
          <w:position w:val="0"/>
          <w:sz w:val="22"/>
          <w:shd w:fill="auto" w:val="clear"/>
        </w:rPr>
        <w:t xml:space="preserve">ubmission</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2100 INR or $35 USD</w:t>
      </w:r>
    </w:p>
    <w:p>
      <w:pPr>
        <w:spacing w:before="100" w:after="10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Fee Payment Methods</w:t>
      </w:r>
    </w:p>
    <w:p>
      <w:pPr>
        <w:spacing w:before="100" w:after="100" w:line="240"/>
        <w:ind w:right="0"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By Cash, Cheque, or Online Transfer in favor of          </w:t>
        <w:tab/>
        <w:tab/>
        <w:t xml:space="preserve">                                          </w:t>
      </w:r>
      <w:r>
        <w:rPr>
          <w:rFonts w:ascii="Times New Roman" w:hAnsi="Times New Roman" w:cs="Times New Roman" w:eastAsia="Times New Roman"/>
          <w:b/>
          <w:color w:val="000000"/>
          <w:spacing w:val="0"/>
          <w:position w:val="0"/>
          <w:sz w:val="22"/>
          <w:shd w:fill="auto" w:val="clear"/>
        </w:rPr>
        <w:t xml:space="preserve">Account Name: </w:t>
      </w:r>
      <w:r>
        <w:rPr>
          <w:rFonts w:ascii="Times New Roman" w:hAnsi="Times New Roman" w:cs="Times New Roman" w:eastAsia="Times New Roman"/>
          <w:color w:val="000000"/>
          <w:spacing w:val="0"/>
          <w:position w:val="0"/>
          <w:sz w:val="22"/>
          <w:shd w:fill="auto" w:val="clear"/>
        </w:rPr>
        <w:t xml:space="preserve">Chetan Sudhakar Padole </w:t>
      </w:r>
      <w:r>
        <w:rPr>
          <w:rFonts w:ascii="Times New Roman" w:hAnsi="Times New Roman" w:cs="Times New Roman" w:eastAsia="Times New Roman"/>
          <w:color w:val="auto"/>
          <w:spacing w:val="0"/>
          <w:position w:val="0"/>
          <w:sz w:val="22"/>
          <w:shd w:fill="auto" w:val="clear"/>
        </w:rPr>
        <w:t xml:space="preserve"> </w:t>
        <w:tab/>
        <w:tab/>
        <w:tab/>
        <w:tab/>
        <w:tab/>
        <w:t xml:space="preserve">                       </w:t>
      </w:r>
      <w:r>
        <w:rPr>
          <w:rFonts w:ascii="Times New Roman" w:hAnsi="Times New Roman" w:cs="Times New Roman" w:eastAsia="Times New Roman"/>
          <w:b/>
          <w:color w:val="000000"/>
          <w:spacing w:val="0"/>
          <w:position w:val="0"/>
          <w:sz w:val="22"/>
          <w:shd w:fill="auto" w:val="clear"/>
        </w:rPr>
        <w:t xml:space="preserve">A/c No.: </w:t>
      </w:r>
      <w:r>
        <w:rPr>
          <w:rFonts w:ascii="Times New Roman" w:hAnsi="Times New Roman" w:cs="Times New Roman" w:eastAsia="Times New Roman"/>
          <w:color w:val="000000"/>
          <w:spacing w:val="0"/>
          <w:position w:val="0"/>
          <w:sz w:val="22"/>
          <w:shd w:fill="auto" w:val="clear"/>
        </w:rPr>
        <w:t xml:space="preserve">30408657530</w:t>
        <w:tab/>
        <w:tab/>
        <w:tab/>
        <w:tab/>
        <w:tab/>
        <w:tab/>
        <w:tab/>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IFSC Code: </w:t>
      </w:r>
      <w:r>
        <w:rPr>
          <w:rFonts w:ascii="Times New Roman" w:hAnsi="Times New Roman" w:cs="Times New Roman" w:eastAsia="Times New Roman"/>
          <w:color w:val="000000"/>
          <w:spacing w:val="0"/>
          <w:position w:val="0"/>
          <w:sz w:val="22"/>
          <w:shd w:fill="auto" w:val="clear"/>
        </w:rPr>
        <w:t xml:space="preserve">SBIN0002147                                                                                                      </w:t>
      </w:r>
      <w:r>
        <w:rPr>
          <w:rFonts w:ascii="Times New Roman" w:hAnsi="Times New Roman" w:cs="Times New Roman" w:eastAsia="Times New Roman"/>
          <w:b/>
          <w:color w:val="000000"/>
          <w:spacing w:val="0"/>
          <w:position w:val="0"/>
          <w:sz w:val="22"/>
          <w:shd w:fill="auto" w:val="clear"/>
        </w:rPr>
        <w:t xml:space="preserve">SWIFT Code: </w:t>
      </w:r>
      <w:r>
        <w:rPr>
          <w:rFonts w:ascii="Times New Roman" w:hAnsi="Times New Roman" w:cs="Times New Roman" w:eastAsia="Times New Roman"/>
          <w:color w:val="313131"/>
          <w:spacing w:val="0"/>
          <w:position w:val="0"/>
          <w:sz w:val="22"/>
          <w:shd w:fill="auto" w:val="clear"/>
        </w:rPr>
        <w:t xml:space="preserve">SBININBB239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Bank: </w:t>
      </w:r>
      <w:r>
        <w:rPr>
          <w:rFonts w:ascii="Times New Roman" w:hAnsi="Times New Roman" w:cs="Times New Roman" w:eastAsia="Times New Roman"/>
          <w:color w:val="000000"/>
          <w:spacing w:val="0"/>
          <w:position w:val="0"/>
          <w:sz w:val="22"/>
          <w:shd w:fill="auto" w:val="clear"/>
        </w:rPr>
        <w:t xml:space="preserve">State Bank Of India</w:t>
      </w:r>
      <w:r>
        <w:rPr>
          <w:rFonts w:ascii="Times New Roman" w:hAnsi="Times New Roman" w:cs="Times New Roman" w:eastAsia="Times New Roman"/>
          <w:color w:val="auto"/>
          <w:spacing w:val="0"/>
          <w:position w:val="0"/>
          <w:sz w:val="22"/>
          <w:shd w:fill="auto" w:val="clear"/>
        </w:rPr>
        <w:t xml:space="preserve"> </w:t>
        <w:tab/>
        <w:tab/>
        <w:tab/>
        <w:tab/>
        <w:tab/>
        <w:tab/>
        <w:t xml:space="preserve">                             </w:t>
      </w:r>
      <w:r>
        <w:rPr>
          <w:rFonts w:ascii="Times New Roman" w:hAnsi="Times New Roman" w:cs="Times New Roman" w:eastAsia="Times New Roman"/>
          <w:b/>
          <w:color w:val="000000"/>
          <w:spacing w:val="0"/>
          <w:position w:val="0"/>
          <w:sz w:val="22"/>
          <w:shd w:fill="auto" w:val="clear"/>
        </w:rPr>
        <w:t xml:space="preserve">Branch: </w:t>
      </w:r>
      <w:r>
        <w:rPr>
          <w:rFonts w:ascii="Times New Roman" w:hAnsi="Times New Roman" w:cs="Times New Roman" w:eastAsia="Times New Roman"/>
          <w:color w:val="000000"/>
          <w:spacing w:val="0"/>
          <w:position w:val="0"/>
          <w:sz w:val="22"/>
          <w:shd w:fill="auto" w:val="clear"/>
        </w:rPr>
        <w:t xml:space="preserve">Chandur Bazar</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Google Pay/Phone Pay</w:t>
      </w:r>
      <w:r>
        <w:rPr>
          <w:rFonts w:ascii="Times New Roman" w:hAnsi="Times New Roman" w:cs="Times New Roman" w:eastAsia="Times New Roman"/>
          <w:color w:val="auto"/>
          <w:spacing w:val="0"/>
          <w:position w:val="0"/>
          <w:sz w:val="22"/>
          <w:shd w:fill="auto" w:val="clear"/>
        </w:rPr>
        <w:t xml:space="preserve"> - 7875755724</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International Filmmaker’s pay by </w:t>
      </w:r>
      <w:r>
        <w:rPr>
          <w:rFonts w:ascii="Times New Roman" w:hAnsi="Times New Roman" w:cs="Times New Roman" w:eastAsia="Times New Roman"/>
          <w:b/>
          <w:color w:val="auto"/>
          <w:spacing w:val="0"/>
          <w:position w:val="0"/>
          <w:sz w:val="22"/>
          <w:shd w:fill="auto" w:val="clear"/>
        </w:rPr>
        <w:t xml:space="preserve">Paypal.com</w:t>
      </w:r>
      <w:r>
        <w:rPr>
          <w:rFonts w:ascii="Times New Roman" w:hAnsi="Times New Roman" w:cs="Times New Roman" w:eastAsia="Times New Roman"/>
          <w:color w:val="auto"/>
          <w:spacing w:val="0"/>
          <w:position w:val="0"/>
          <w:sz w:val="22"/>
          <w:shd w:fill="auto" w:val="clear"/>
        </w:rPr>
        <w:t xml:space="preserve"> to the (Paypal Account - </w:t>
      </w:r>
      <w:r>
        <w:rPr>
          <w:rFonts w:ascii="Times New Roman" w:hAnsi="Times New Roman" w:cs="Times New Roman" w:eastAsia="Times New Roman"/>
          <w:b/>
          <w:color w:val="auto"/>
          <w:spacing w:val="0"/>
          <w:position w:val="0"/>
          <w:sz w:val="22"/>
          <w:shd w:fill="auto" w:val="clear"/>
        </w:rPr>
        <w:t xml:space="preserve">vintageiff@gmail.com</w:t>
      </w:r>
      <w:r>
        <w:rPr>
          <w:rFonts w:ascii="Times New Roman" w:hAnsi="Times New Roman" w:cs="Times New Roman" w:eastAsia="Times New Roman"/>
          <w:color w:val="000000"/>
          <w:spacing w:val="0"/>
          <w:position w:val="0"/>
          <w:sz w:val="22"/>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Date of Submissions</w:t>
      </w:r>
    </w:p>
    <w:p>
      <w:pPr>
        <w:numPr>
          <w:ilvl w:val="0"/>
          <w:numId w:val="6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Early Bird Deadline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numPr>
          <w:ilvl w:val="0"/>
          <w:numId w:val="64"/>
        </w:numPr>
        <w:tabs>
          <w:tab w:val="left" w:pos="720" w:leader="none"/>
        </w:tabs>
        <w:spacing w:before="100" w:after="100" w:line="24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vertAlign w:val="superscript"/>
        </w:rPr>
        <w:t xml:space="preserve">st</w:t>
      </w:r>
      <w:r>
        <w:rPr>
          <w:rFonts w:ascii="Times New Roman" w:hAnsi="Times New Roman" w:cs="Times New Roman" w:eastAsia="Times New Roman"/>
          <w:b/>
          <w:color w:val="auto"/>
          <w:spacing w:val="0"/>
          <w:position w:val="0"/>
          <w:sz w:val="22"/>
          <w:shd w:fill="auto" w:val="clear"/>
        </w:rPr>
        <w:t xml:space="preserve"> March 2021 to 31</w:t>
      </w:r>
      <w:r>
        <w:rPr>
          <w:rFonts w:ascii="Times New Roman" w:hAnsi="Times New Roman" w:cs="Times New Roman" w:eastAsia="Times New Roman"/>
          <w:b/>
          <w:color w:val="auto"/>
          <w:spacing w:val="0"/>
          <w:position w:val="0"/>
          <w:sz w:val="22"/>
          <w:shd w:fill="auto" w:val="clear"/>
          <w:vertAlign w:val="superscript"/>
        </w:rPr>
        <w:t xml:space="preserve">st</w:t>
      </w:r>
      <w:r>
        <w:rPr>
          <w:rFonts w:ascii="Times New Roman" w:hAnsi="Times New Roman" w:cs="Times New Roman" w:eastAsia="Times New Roman"/>
          <w:b/>
          <w:color w:val="auto"/>
          <w:spacing w:val="0"/>
          <w:position w:val="0"/>
          <w:sz w:val="22"/>
          <w:shd w:fill="auto" w:val="clear"/>
        </w:rPr>
        <w:t xml:space="preserve"> May 2021</w:t>
      </w:r>
    </w:p>
    <w:p>
      <w:pPr>
        <w:numPr>
          <w:ilvl w:val="0"/>
          <w:numId w:val="6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Regular Submission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numPr>
          <w:ilvl w:val="0"/>
          <w:numId w:val="6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vertAlign w:val="superscript"/>
        </w:rPr>
        <w:t xml:space="preserve">st</w:t>
      </w:r>
      <w:r>
        <w:rPr>
          <w:rFonts w:ascii="Times New Roman" w:hAnsi="Times New Roman" w:cs="Times New Roman" w:eastAsia="Times New Roman"/>
          <w:b/>
          <w:color w:val="auto"/>
          <w:spacing w:val="0"/>
          <w:position w:val="0"/>
          <w:sz w:val="22"/>
          <w:shd w:fill="auto" w:val="clear"/>
        </w:rPr>
        <w:t xml:space="preserve"> June 2021 to 31</w:t>
      </w:r>
      <w:r>
        <w:rPr>
          <w:rFonts w:ascii="Times New Roman" w:hAnsi="Times New Roman" w:cs="Times New Roman" w:eastAsia="Times New Roman"/>
          <w:b/>
          <w:color w:val="auto"/>
          <w:spacing w:val="0"/>
          <w:position w:val="0"/>
          <w:sz w:val="22"/>
          <w:shd w:fill="auto" w:val="clear"/>
          <w:vertAlign w:val="superscript"/>
        </w:rPr>
        <w:t xml:space="preserve">st </w:t>
      </w:r>
      <w:r>
        <w:rPr>
          <w:rFonts w:ascii="Times New Roman" w:hAnsi="Times New Roman" w:cs="Times New Roman" w:eastAsia="Times New Roman"/>
          <w:b/>
          <w:color w:val="auto"/>
          <w:spacing w:val="0"/>
          <w:position w:val="0"/>
          <w:sz w:val="22"/>
          <w:shd w:fill="auto" w:val="clear"/>
        </w:rPr>
        <w:t xml:space="preserve">July 2021</w:t>
      </w:r>
    </w:p>
    <w:p>
      <w:pPr>
        <w:numPr>
          <w:ilvl w:val="0"/>
          <w:numId w:val="6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Late Submission </w:t>
      </w:r>
      <w:r>
        <w:rPr>
          <w:rFonts w:ascii="Times New Roman" w:hAnsi="Times New Roman" w:cs="Times New Roman" w:eastAsia="Times New Roman"/>
          <w:color w:val="auto"/>
          <w:spacing w:val="0"/>
          <w:position w:val="0"/>
          <w:sz w:val="22"/>
          <w:shd w:fill="auto" w:val="clear"/>
        </w:rPr>
        <w:t xml:space="preserve">–</w:t>
      </w:r>
    </w:p>
    <w:p>
      <w:pPr>
        <w:numPr>
          <w:ilvl w:val="0"/>
          <w:numId w:val="64"/>
        </w:numPr>
        <w:tabs>
          <w:tab w:val="left" w:pos="720" w:leader="none"/>
        </w:tabs>
        <w:spacing w:before="100" w:after="100" w:line="24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vertAlign w:val="superscript"/>
        </w:rPr>
        <w:t xml:space="preserve">st</w:t>
      </w:r>
      <w:r>
        <w:rPr>
          <w:rFonts w:ascii="Times New Roman" w:hAnsi="Times New Roman" w:cs="Times New Roman" w:eastAsia="Times New Roman"/>
          <w:b/>
          <w:color w:val="auto"/>
          <w:spacing w:val="0"/>
          <w:position w:val="0"/>
          <w:sz w:val="22"/>
          <w:shd w:fill="auto" w:val="clear"/>
        </w:rPr>
        <w:t xml:space="preserve"> August 2021 to 15</w:t>
      </w:r>
      <w:r>
        <w:rPr>
          <w:rFonts w:ascii="Times New Roman" w:hAnsi="Times New Roman" w:cs="Times New Roman" w:eastAsia="Times New Roman"/>
          <w:b/>
          <w:color w:val="auto"/>
          <w:spacing w:val="0"/>
          <w:position w:val="0"/>
          <w:sz w:val="22"/>
          <w:shd w:fill="auto" w:val="clear"/>
          <w:vertAlign w:val="superscript"/>
        </w:rPr>
        <w:t xml:space="preserve">th</w:t>
      </w:r>
      <w:r>
        <w:rPr>
          <w:rFonts w:ascii="Times New Roman" w:hAnsi="Times New Roman" w:cs="Times New Roman" w:eastAsia="Times New Roman"/>
          <w:b/>
          <w:color w:val="auto"/>
          <w:spacing w:val="0"/>
          <w:position w:val="0"/>
          <w:sz w:val="22"/>
          <w:shd w:fill="auto" w:val="clear"/>
        </w:rPr>
        <w:t xml:space="preserve"> September 2021</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Film should be submitted before deadline. The Vintage International Film Festival is not responsible for late, lost, damaged, misdirected, postage due, stolen, or misappropriated entries.</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(Mark the envelope </w:t>
      </w:r>
      <w:r>
        <w:rPr>
          <w:rFonts w:ascii="Times New Roman" w:hAnsi="Times New Roman" w:cs="Times New Roman" w:eastAsia="Times New Roman"/>
          <w:b/>
          <w:color w:val="auto"/>
          <w:spacing w:val="0"/>
          <w:position w:val="0"/>
          <w:sz w:val="22"/>
          <w:shd w:fill="auto" w:val="clear"/>
        </w:rPr>
        <w:t xml:space="preserve">FOR CULTURAL PURPOSE ONLY, NO COMMERCIAL VALUE</w:t>
      </w:r>
      <w:r>
        <w:rPr>
          <w:rFonts w:ascii="Times New Roman" w:hAnsi="Times New Roman" w:cs="Times New Roman" w:eastAsia="Times New Roman"/>
          <w:color w:val="auto"/>
          <w:spacing w:val="0"/>
          <w:position w:val="0"/>
          <w:sz w:val="22"/>
          <w:shd w:fill="auto" w:val="clear"/>
        </w:rPr>
        <w:t xml:space="preserve">.)</w:t>
      </w:r>
    </w:p>
    <w:p>
      <w:pPr>
        <w:spacing w:before="100" w:after="10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Mailing Address for the festival office </w:t>
      </w:r>
    </w:p>
    <w:p>
      <w:pPr>
        <w:spacing w:before="100" w:after="10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Chetan Padole</w:t>
        <w:tab/>
      </w:r>
      <w:r>
        <w:rPr>
          <w:rFonts w:ascii="Times New Roman" w:hAnsi="Times New Roman" w:cs="Times New Roman" w:eastAsia="Times New Roman"/>
          <w:color w:val="auto"/>
          <w:spacing w:val="0"/>
          <w:position w:val="0"/>
          <w:sz w:val="22"/>
          <w:shd w:fill="auto" w:val="clear"/>
        </w:rPr>
        <w:t xml:space="preserve">(Festival Derevtor)  </w:t>
        <w:tab/>
        <w:tab/>
        <w:tab/>
        <w:tab/>
        <w:tab/>
        <w:tab/>
        <w:t xml:space="preserve">               723, B Wing, Sidhhivinayak CHS Ltd., </w:t>
        <w:tab/>
        <w:tab/>
        <w:tab/>
        <w:tab/>
        <w:tab/>
        <w:t xml:space="preserve">                            Bhim Nagar, MIDC, Andheri (E) </w:t>
        <w:tab/>
        <w:tab/>
        <w:tab/>
        <w:tab/>
        <w:tab/>
        <w:tab/>
        <w:t xml:space="preserve">         </w:t>
        <w:tab/>
        <w:t xml:space="preserve">               Mumbai, Maharashtra, India- 400093</w:t>
        <w:br/>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 +91-7875755724/9503749653</w:t>
        <w:br/>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vintageiff@gmail.com</w:t>
        </w:r>
      </w:hyperlink>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Website-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www.vintageiff.com</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num w:numId="5">
    <w:abstractNumId w:val="120"/>
  </w:num>
  <w:num w:numId="7">
    <w:abstractNumId w:val="114"/>
  </w:num>
  <w:num w:numId="9">
    <w:abstractNumId w:val="108"/>
  </w:num>
  <w:num w:numId="11">
    <w:abstractNumId w:val="102"/>
  </w:num>
  <w:num w:numId="13">
    <w:abstractNumId w:val="96"/>
  </w:num>
  <w:num w:numId="15">
    <w:abstractNumId w:val="90"/>
  </w:num>
  <w:num w:numId="17">
    <w:abstractNumId w:val="84"/>
  </w:num>
  <w:num w:numId="19">
    <w:abstractNumId w:val="78"/>
  </w:num>
  <w:num w:numId="21">
    <w:abstractNumId w:val="72"/>
  </w:num>
  <w:num w:numId="24">
    <w:abstractNumId w:val="66"/>
  </w:num>
  <w:num w:numId="27">
    <w:abstractNumId w:val="60"/>
  </w:num>
  <w:num w:numId="31">
    <w:abstractNumId w:val="54"/>
  </w:num>
  <w:num w:numId="33">
    <w:abstractNumId w:val="48"/>
  </w:num>
  <w:num w:numId="35">
    <w:abstractNumId w:val="42"/>
  </w:num>
  <w:num w:numId="37">
    <w:abstractNumId w:val="36"/>
  </w:num>
  <w:num w:numId="39">
    <w:abstractNumId w:val="30"/>
  </w:num>
  <w:num w:numId="41">
    <w:abstractNumId w:val="24"/>
  </w:num>
  <w:num w:numId="46">
    <w:abstractNumId w:val="18"/>
  </w:num>
  <w:num w:numId="48">
    <w:abstractNumId w:val="12"/>
  </w:num>
  <w:num w:numId="50">
    <w:abstractNumId w:val="6"/>
  </w:num>
  <w:num w:numId="6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vintageiff@gmail.com"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mailto:vintageiff@gmail.com" Id="docRId2" Type="http://schemas.openxmlformats.org/officeDocument/2006/relationships/hyperlink" /><Relationship TargetMode="External" Target="http://www.vintageiff.com/" Id="docRId4" Type="http://schemas.openxmlformats.org/officeDocument/2006/relationships/hyperlink" /><Relationship Target="styles.xml" Id="docRId6" Type="http://schemas.openxmlformats.org/officeDocument/2006/relationships/styles" /></Relationships>
</file>